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72777101"/>
        <w:docPartObj>
          <w:docPartGallery w:val="Cover Pages"/>
          <w:docPartUnique/>
        </w:docPartObj>
      </w:sdtPr>
      <w:sdtEndPr/>
      <w:sdtContent>
        <w:p w:rsidR="00EE3E21" w:rsidRDefault="00EE3E21"/>
        <w:p w:rsidR="00EE3E21" w:rsidRDefault="00EE3E21"/>
        <w:p w:rsidR="00EE3E21" w:rsidRDefault="00EE3E21"/>
        <w:p w:rsidR="00EE3E21" w:rsidRPr="00EE3E21" w:rsidRDefault="00EE3E21">
          <w:pPr>
            <w:rPr>
              <w:b/>
              <w:sz w:val="56"/>
              <w:szCs w:val="56"/>
            </w:rPr>
          </w:pPr>
          <w:r w:rsidRPr="00EE3E21">
            <w:rPr>
              <w:b/>
              <w:sz w:val="56"/>
              <w:szCs w:val="56"/>
            </w:rPr>
            <w:t>Template Community Plan for Australian Councils</w:t>
          </w:r>
        </w:p>
        <w:p w:rsidR="00EE3E21" w:rsidRDefault="00EE3E21"/>
        <w:p w:rsidR="00EE3E21" w:rsidRPr="00EE3E21" w:rsidRDefault="00EE3E21">
          <w:pPr>
            <w:rPr>
              <w:sz w:val="36"/>
              <w:szCs w:val="36"/>
            </w:rPr>
          </w:pPr>
          <w:r w:rsidRPr="00EE3E21">
            <w:rPr>
              <w:sz w:val="36"/>
              <w:szCs w:val="36"/>
            </w:rPr>
            <w:t>Template prepared by the Australian Centre of Excellence for Local Government</w:t>
          </w:r>
        </w:p>
        <w:p w:rsidR="00EE3E21" w:rsidRDefault="00EE3E21"/>
        <w:p w:rsidR="00EE3E21" w:rsidRDefault="00EE3E21"/>
        <w:p w:rsidR="00EE3E21" w:rsidRDefault="00EE3E21"/>
        <w:p w:rsidR="00EE3E21" w:rsidRDefault="00EE3E21"/>
        <w:p w:rsidR="00EE3E21" w:rsidRDefault="00EE3E21"/>
        <w:p w:rsidR="00EE3E21" w:rsidRDefault="00EE3E21"/>
        <w:p w:rsidR="00EE3E21" w:rsidRDefault="00EE3E21"/>
        <w:p w:rsidR="00EE3E21" w:rsidRDefault="00EE3E21" w:rsidP="00EE3E21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 wp14:anchorId="4B4604C0" wp14:editId="5831153C">
                <wp:extent cx="3246127" cy="987554"/>
                <wp:effectExtent l="0" t="0" r="0" b="317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CELG logo_Col_large_transparent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27" cy="987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E3E21" w:rsidRDefault="00EE3E21"/>
        <w:p w:rsidR="00EE3E21" w:rsidRPr="00EE3E21" w:rsidRDefault="009321F8" w:rsidP="00EE3E21">
          <w:pPr>
            <w:jc w:val="center"/>
            <w:rPr>
              <w:b/>
              <w:color w:val="503730"/>
              <w:sz w:val="36"/>
              <w:szCs w:val="36"/>
            </w:rPr>
          </w:pPr>
          <w:hyperlink r:id="rId11" w:history="1">
            <w:r w:rsidR="00EE3E21" w:rsidRPr="00EE3E21">
              <w:rPr>
                <w:rStyle w:val="Hyperlink"/>
                <w:b/>
                <w:color w:val="503730"/>
                <w:sz w:val="36"/>
                <w:szCs w:val="36"/>
                <w:u w:val="none"/>
              </w:rPr>
              <w:t>www.acelg.org.au</w:t>
            </w:r>
          </w:hyperlink>
        </w:p>
        <w:p w:rsidR="00EE3E21" w:rsidRDefault="00EE3E21" w:rsidP="00EE3E21">
          <w:pPr>
            <w:spacing w:after="0"/>
            <w:jc w:val="center"/>
          </w:pPr>
          <w:proofErr w:type="spellStart"/>
          <w:r>
            <w:t>Ph</w:t>
          </w:r>
          <w:proofErr w:type="spellEnd"/>
          <w:r>
            <w:t>: 02 9514 3855</w:t>
          </w:r>
        </w:p>
        <w:p w:rsidR="006C44BE" w:rsidRDefault="00EE3E21" w:rsidP="00EE3E21">
          <w:pPr>
            <w:jc w:val="center"/>
          </w:pPr>
          <w:r>
            <w:t xml:space="preserve">E: </w:t>
          </w:r>
          <w:hyperlink r:id="rId12" w:history="1">
            <w:r w:rsidRPr="00EE3E21">
              <w:rPr>
                <w:rStyle w:val="Hyperlink"/>
                <w:color w:val="503730"/>
                <w:u w:val="none"/>
              </w:rPr>
              <w:t>acelg@acelg.org.au</w:t>
            </w:r>
          </w:hyperlink>
          <w:r w:rsidR="006C44BE">
            <w:br w:type="page"/>
          </w:r>
        </w:p>
      </w:sdtContent>
    </w:sdt>
    <w:p w:rsidR="006C44BE" w:rsidRDefault="006C44BE">
      <w:pPr>
        <w:sectPr w:rsidR="006C44BE" w:rsidSect="006C44BE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C44BE" w:rsidRDefault="006C44BE">
      <w:pPr>
        <w:sectPr w:rsidR="006C44BE" w:rsidSect="006C44BE">
          <w:footerReference w:type="first" r:id="rId16"/>
          <w:pgSz w:w="11907" w:h="16839" w:code="9"/>
          <w:pgMar w:top="1440" w:right="6520" w:bottom="1440" w:left="1440" w:header="720" w:footer="720" w:gutter="0"/>
          <w:pgNumType w:start="0"/>
          <w:cols w:space="720"/>
          <w:titlePg/>
          <w:docGrid w:linePitch="360"/>
        </w:sectPr>
      </w:pPr>
      <w:r>
        <w:lastRenderedPageBreak/>
        <w:t>Insert Council copyright etc</w:t>
      </w:r>
      <w:r w:rsidR="00EE3E21">
        <w:t>.</w:t>
      </w:r>
      <w:r>
        <w:t xml:space="preserve"> here</w:t>
      </w:r>
    </w:p>
    <w:bookmarkStart w:id="0" w:name="_GoBack"/>
    <w:bookmarkEnd w:id="0"/>
    <w:p w:rsidR="009321F8" w:rsidRDefault="00F52760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r>
        <w:lastRenderedPageBreak/>
        <w:fldChar w:fldCharType="begin"/>
      </w:r>
      <w:r>
        <w:instrText xml:space="preserve"> TOC \o "1-1" \h \z \u </w:instrText>
      </w:r>
      <w:r>
        <w:fldChar w:fldCharType="separate"/>
      </w:r>
      <w:hyperlink w:anchor="_Toc404243446" w:history="1">
        <w:r w:rsidR="009321F8" w:rsidRPr="006511F8">
          <w:rPr>
            <w:rStyle w:val="Hyperlink"/>
            <w:noProof/>
          </w:rPr>
          <w:t>Focus area 1:</w:t>
        </w:r>
        <w:r w:rsidR="009321F8">
          <w:rPr>
            <w:rFonts w:eastAsiaTheme="minorEastAsia"/>
            <w:noProof/>
            <w:lang w:eastAsia="en-AU"/>
          </w:rPr>
          <w:tab/>
        </w:r>
        <w:r w:rsidR="009321F8" w:rsidRPr="006511F8">
          <w:rPr>
            <w:rStyle w:val="Hyperlink"/>
            <w:noProof/>
          </w:rPr>
          <w:t>Natural Environment</w:t>
        </w:r>
        <w:r w:rsidR="009321F8">
          <w:rPr>
            <w:noProof/>
            <w:webHidden/>
          </w:rPr>
          <w:tab/>
        </w:r>
        <w:r w:rsidR="009321F8">
          <w:rPr>
            <w:noProof/>
            <w:webHidden/>
          </w:rPr>
          <w:fldChar w:fldCharType="begin"/>
        </w:r>
        <w:r w:rsidR="009321F8">
          <w:rPr>
            <w:noProof/>
            <w:webHidden/>
          </w:rPr>
          <w:instrText xml:space="preserve"> PAGEREF _Toc404243446 \h </w:instrText>
        </w:r>
        <w:r w:rsidR="009321F8">
          <w:rPr>
            <w:noProof/>
            <w:webHidden/>
          </w:rPr>
        </w:r>
        <w:r w:rsidR="009321F8">
          <w:rPr>
            <w:noProof/>
            <w:webHidden/>
          </w:rPr>
          <w:fldChar w:fldCharType="separate"/>
        </w:r>
        <w:r w:rsidR="009321F8">
          <w:rPr>
            <w:noProof/>
            <w:webHidden/>
          </w:rPr>
          <w:t>1</w:t>
        </w:r>
        <w:r w:rsidR="009321F8">
          <w:rPr>
            <w:noProof/>
            <w:webHidden/>
          </w:rPr>
          <w:fldChar w:fldCharType="end"/>
        </w:r>
      </w:hyperlink>
    </w:p>
    <w:p w:rsidR="009321F8" w:rsidRDefault="009321F8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hyperlink w:anchor="_Toc404243447" w:history="1">
        <w:r w:rsidRPr="006511F8">
          <w:rPr>
            <w:rStyle w:val="Hyperlink"/>
            <w:noProof/>
          </w:rPr>
          <w:t>Focus area 2:</w:t>
        </w:r>
        <w:r>
          <w:rPr>
            <w:rFonts w:eastAsiaTheme="minorEastAsia"/>
            <w:noProof/>
            <w:lang w:eastAsia="en-AU"/>
          </w:rPr>
          <w:tab/>
        </w:r>
        <w:r w:rsidRPr="006511F8">
          <w:rPr>
            <w:rStyle w:val="Hyperlink"/>
            <w:noProof/>
          </w:rPr>
          <w:t>Local Economy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21F8" w:rsidRDefault="009321F8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hyperlink w:anchor="_Toc404243448" w:history="1">
        <w:r w:rsidRPr="006511F8">
          <w:rPr>
            <w:rStyle w:val="Hyperlink"/>
            <w:noProof/>
          </w:rPr>
          <w:t>Focus Area 3.</w:t>
        </w:r>
        <w:r>
          <w:rPr>
            <w:rFonts w:eastAsiaTheme="minorEastAsia"/>
            <w:noProof/>
            <w:lang w:eastAsia="en-AU"/>
          </w:rPr>
          <w:tab/>
        </w:r>
        <w:r w:rsidRPr="006511F8">
          <w:rPr>
            <w:rStyle w:val="Hyperlink"/>
            <w:noProof/>
          </w:rPr>
          <w:t>Community and Culture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21F8" w:rsidRDefault="009321F8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hyperlink w:anchor="_Toc404243449" w:history="1">
        <w:r w:rsidRPr="006511F8">
          <w:rPr>
            <w:rStyle w:val="Hyperlink"/>
            <w:noProof/>
          </w:rPr>
          <w:t>Focus Area 4.</w:t>
        </w:r>
        <w:r>
          <w:rPr>
            <w:rFonts w:eastAsiaTheme="minorEastAsia"/>
            <w:noProof/>
            <w:lang w:eastAsia="en-AU"/>
          </w:rPr>
          <w:tab/>
        </w:r>
        <w:r w:rsidRPr="006511F8">
          <w:rPr>
            <w:rStyle w:val="Hyperlink"/>
            <w:noProof/>
          </w:rPr>
          <w:t>Rural and Urban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321F8" w:rsidRDefault="009321F8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hyperlink w:anchor="_Toc404243450" w:history="1">
        <w:r w:rsidRPr="006511F8">
          <w:rPr>
            <w:rStyle w:val="Hyperlink"/>
            <w:noProof/>
          </w:rPr>
          <w:t>Focus Area 5.</w:t>
        </w:r>
        <w:r>
          <w:rPr>
            <w:rFonts w:eastAsiaTheme="minorEastAsia"/>
            <w:noProof/>
            <w:lang w:eastAsia="en-AU"/>
          </w:rPr>
          <w:tab/>
        </w:r>
        <w:r w:rsidRPr="006511F8">
          <w:rPr>
            <w:rStyle w:val="Hyperlink"/>
            <w:noProof/>
          </w:rPr>
          <w:t>Infrastructure and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21F8" w:rsidRDefault="009321F8">
      <w:pPr>
        <w:pStyle w:val="TOC1"/>
        <w:tabs>
          <w:tab w:val="left" w:pos="1540"/>
          <w:tab w:val="right" w:leader="dot" w:pos="9017"/>
        </w:tabs>
        <w:rPr>
          <w:rFonts w:eastAsiaTheme="minorEastAsia"/>
          <w:noProof/>
          <w:lang w:eastAsia="en-AU"/>
        </w:rPr>
      </w:pPr>
      <w:hyperlink w:anchor="_Toc404243451" w:history="1">
        <w:r w:rsidRPr="006511F8">
          <w:rPr>
            <w:rStyle w:val="Hyperlink"/>
            <w:noProof/>
          </w:rPr>
          <w:t>Focus Area 6.</w:t>
        </w:r>
        <w:r>
          <w:rPr>
            <w:rFonts w:eastAsiaTheme="minorEastAsia"/>
            <w:noProof/>
            <w:lang w:eastAsia="en-AU"/>
          </w:rPr>
          <w:tab/>
        </w:r>
        <w:r w:rsidRPr="006511F8">
          <w:rPr>
            <w:rStyle w:val="Hyperlink"/>
            <w:noProof/>
          </w:rPr>
          <w:t>Local Governance and Finance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_Toc404243451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6C44BE" w:rsidRDefault="00F52760">
      <w:pPr>
        <w:sectPr w:rsidR="006C44BE" w:rsidSect="006C44BE">
          <w:pgSz w:w="11907" w:h="16839" w:code="9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fldChar w:fldCharType="end"/>
      </w:r>
    </w:p>
    <w:p w:rsidR="006C44BE" w:rsidRPr="00BA6478" w:rsidRDefault="006C44BE" w:rsidP="00BA6478">
      <w:pPr>
        <w:pStyle w:val="Heading1"/>
      </w:pPr>
      <w:bookmarkStart w:id="1" w:name="_Toc404243446"/>
      <w:r w:rsidRPr="00BA6478">
        <w:lastRenderedPageBreak/>
        <w:t>Focus area 1:</w:t>
      </w:r>
      <w:r w:rsidRPr="00BA6478">
        <w:tab/>
        <w:t>Natural Environment</w:t>
      </w:r>
      <w:bookmarkEnd w:id="1"/>
    </w:p>
    <w:p w:rsidR="006C44BE" w:rsidRPr="00BA6478" w:rsidRDefault="006C44BE" w:rsidP="00BA6478">
      <w:pPr>
        <w:pStyle w:val="Heading2"/>
      </w:pPr>
      <w:r w:rsidRPr="00BA6478">
        <w:t xml:space="preserve">Community perceptions of </w:t>
      </w:r>
      <w:r w:rsidRPr="00BA6478">
        <w:rPr>
          <w:highlight w:val="yellow"/>
        </w:rPr>
        <w:t>[name of council]</w:t>
      </w:r>
      <w:r w:rsidRPr="00BA6478">
        <w:t xml:space="preserve"> area</w:t>
      </w:r>
    </w:p>
    <w:p w:rsidR="006C44BE" w:rsidRPr="0009395C" w:rsidRDefault="006C44BE" w:rsidP="006C44BE">
      <w:pPr>
        <w:rPr>
          <w:rFonts w:ascii="Arial" w:hAnsi="Arial" w:cs="Arial"/>
        </w:rPr>
      </w:pPr>
    </w:p>
    <w:p w:rsidR="006C44BE" w:rsidRPr="0009395C" w:rsidRDefault="006C44BE" w:rsidP="006C44BE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rPr>
          <w:rFonts w:ascii="Arial" w:hAnsi="Arial" w:cs="Arial"/>
          <w:u w:val="single"/>
        </w:rPr>
      </w:pPr>
    </w:p>
    <w:p w:rsidR="006C44BE" w:rsidRPr="0009395C" w:rsidRDefault="006C44BE" w:rsidP="006C44BE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</w:rPr>
      </w:pPr>
    </w:p>
    <w:p w:rsidR="006C44BE" w:rsidRDefault="006C44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Grid3-Accent1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6C44BE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6C44BE" w:rsidRPr="006C44BE" w:rsidRDefault="006C44BE" w:rsidP="006C44B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Our goal for our natural environment</w:t>
            </w:r>
          </w:p>
        </w:tc>
      </w:tr>
      <w:tr w:rsidR="006C44BE" w:rsidRPr="006C44BE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B09A35"/>
          </w:tcPr>
          <w:p w:rsidR="006C44BE" w:rsidRPr="006C44BE" w:rsidRDefault="006C44BE" w:rsidP="006C44B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6C44BE" w:rsidRDefault="006C44BE" w:rsidP="006C44BE">
      <w:pPr>
        <w:rPr>
          <w:rFonts w:ascii="Arial" w:hAnsi="Arial" w:cs="Arial"/>
        </w:rPr>
      </w:pPr>
    </w:p>
    <w:tbl>
      <w:tblPr>
        <w:tblStyle w:val="MediumShading1-Accent1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6C44BE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6C44BE" w:rsidRPr="006C44BE" w:rsidRDefault="006C44BE" w:rsidP="006C44BE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6C44BE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Default="006C44BE" w:rsidP="006C44BE">
      <w:pPr>
        <w:rPr>
          <w:rFonts w:ascii="Arial" w:hAnsi="Arial" w:cs="Arial"/>
        </w:rPr>
      </w:pPr>
    </w:p>
    <w:p w:rsidR="006C44BE" w:rsidRDefault="006C44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1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6C44BE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6C44BE" w:rsidRPr="006C44BE" w:rsidRDefault="006C44BE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6C44BE" w:rsidRPr="0009395C" w:rsidTr="00BA6478">
        <w:tc>
          <w:tcPr>
            <w:tcW w:w="5000" w:type="pct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C44BE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6C44BE" w:rsidRPr="0009395C" w:rsidRDefault="006C44BE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Pr="0009395C" w:rsidRDefault="006C44BE" w:rsidP="006C44BE">
      <w:pPr>
        <w:jc w:val="both"/>
        <w:rPr>
          <w:rFonts w:ascii="Arial" w:hAnsi="Arial" w:cs="Arial"/>
        </w:rPr>
      </w:pPr>
    </w:p>
    <w:p w:rsidR="006C44BE" w:rsidRPr="0009395C" w:rsidRDefault="006C44BE" w:rsidP="006C44BE"/>
    <w:p w:rsidR="006C44BE" w:rsidRPr="0009395C" w:rsidRDefault="006C44BE" w:rsidP="006C44BE">
      <w:pPr>
        <w:jc w:val="both"/>
        <w:rPr>
          <w:rFonts w:ascii="Arial" w:hAnsi="Arial" w:cs="Arial"/>
        </w:rPr>
      </w:pPr>
    </w:p>
    <w:p w:rsidR="006C44BE" w:rsidRDefault="006C44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44BE" w:rsidRPr="00F52760" w:rsidRDefault="006C44BE" w:rsidP="00BA6478">
      <w:pPr>
        <w:pStyle w:val="Heading1"/>
      </w:pPr>
      <w:bookmarkStart w:id="2" w:name="_Toc404243447"/>
      <w:r w:rsidRPr="00F52760">
        <w:t>Focus area 2:</w:t>
      </w:r>
      <w:r w:rsidRPr="00F52760">
        <w:tab/>
        <w:t>Local Economy</w:t>
      </w:r>
      <w:bookmarkEnd w:id="2"/>
    </w:p>
    <w:p w:rsidR="006C44BE" w:rsidRPr="00F52760" w:rsidRDefault="006C44BE" w:rsidP="00BA6478">
      <w:pPr>
        <w:pStyle w:val="Heading2"/>
      </w:pPr>
      <w:r w:rsidRPr="00F52760">
        <w:t xml:space="preserve">Community perceptions of </w:t>
      </w:r>
      <w:r w:rsidRPr="00F52760">
        <w:rPr>
          <w:highlight w:val="yellow"/>
        </w:rPr>
        <w:t>[name of council]</w:t>
      </w:r>
      <w:r w:rsidRPr="00F52760">
        <w:t xml:space="preserve"> area</w:t>
      </w:r>
    </w:p>
    <w:p w:rsidR="006C44BE" w:rsidRPr="0009395C" w:rsidRDefault="006C44BE" w:rsidP="006C44BE">
      <w:pPr>
        <w:rPr>
          <w:rFonts w:ascii="Arial" w:hAnsi="Arial" w:cs="Arial"/>
        </w:rPr>
      </w:pPr>
    </w:p>
    <w:p w:rsidR="006C44BE" w:rsidRPr="0009395C" w:rsidRDefault="006C44BE" w:rsidP="006C44BE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rPr>
          <w:rFonts w:ascii="Arial" w:hAnsi="Arial" w:cs="Arial"/>
          <w:u w:val="single"/>
        </w:rPr>
      </w:pPr>
    </w:p>
    <w:p w:rsidR="006C44BE" w:rsidRPr="0009395C" w:rsidRDefault="006C44BE" w:rsidP="006C44BE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6C44BE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r w:rsidRPr="004D3D78">
        <w:br w:type="page"/>
      </w:r>
    </w:p>
    <w:tbl>
      <w:tblPr>
        <w:tblStyle w:val="MediumGrid3-Accent2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24" w:space="0" w:color="FFFFFF" w:themeColor="background1"/>
          <w:insideV w:val="single" w:sz="24" w:space="0" w:color="FFFFFF" w:themeColor="background1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single" w:sz="8" w:space="0" w:color="503730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DD2F92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 xml:space="preserve">Our goal for our </w:t>
            </w:r>
            <w:r>
              <w:rPr>
                <w:rFonts w:ascii="Arial" w:hAnsi="Arial" w:cs="Arial"/>
                <w:sz w:val="28"/>
              </w:rPr>
              <w:t>local economy</w:t>
            </w:r>
          </w:p>
        </w:tc>
      </w:tr>
      <w:tr w:rsidR="00DD2F92" w:rsidRPr="006C44BE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none" w:sz="0" w:space="0" w:color="auto"/>
              <w:bottom w:val="single" w:sz="8" w:space="0" w:color="503730"/>
              <w:right w:val="none" w:sz="0" w:space="0" w:color="auto"/>
            </w:tcBorders>
            <w:shd w:val="clear" w:color="auto" w:fill="B09A35"/>
            <w:vAlign w:val="center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tbl>
      <w:tblPr>
        <w:tblStyle w:val="MediumShading1-Accent2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p w:rsidR="00DD2F92" w:rsidRDefault="00DD2F92" w:rsidP="00DD2F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2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Pr="0009395C" w:rsidRDefault="006C44BE" w:rsidP="006C44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C44BE" w:rsidRPr="00F52760" w:rsidRDefault="006C44BE" w:rsidP="009321F8">
      <w:pPr>
        <w:pStyle w:val="Heading1"/>
      </w:pPr>
      <w:bookmarkStart w:id="3" w:name="_Toc404243448"/>
      <w:r w:rsidRPr="00F52760">
        <w:t>Focus Area 3.</w:t>
      </w:r>
      <w:r w:rsidRPr="00F52760">
        <w:tab/>
        <w:t>Community and Culture</w:t>
      </w:r>
      <w:bookmarkEnd w:id="3"/>
    </w:p>
    <w:p w:rsidR="00DD2F92" w:rsidRPr="00F52760" w:rsidRDefault="00DD2F92" w:rsidP="00BA6478">
      <w:pPr>
        <w:pStyle w:val="Heading2"/>
      </w:pPr>
      <w:r w:rsidRPr="00F52760">
        <w:t xml:space="preserve">Community perceptions of </w:t>
      </w:r>
      <w:r w:rsidRPr="00F52760">
        <w:rPr>
          <w:highlight w:val="yellow"/>
        </w:rPr>
        <w:t>[name of council]</w:t>
      </w:r>
      <w:r w:rsidRPr="00F52760">
        <w:t xml:space="preserve"> area</w:t>
      </w:r>
    </w:p>
    <w:p w:rsidR="00DD2F92" w:rsidRPr="0009395C" w:rsidRDefault="00DD2F92" w:rsidP="00DD2F92">
      <w:pPr>
        <w:rPr>
          <w:rFonts w:ascii="Arial" w:hAnsi="Arial" w:cs="Arial"/>
        </w:rPr>
      </w:pPr>
    </w:p>
    <w:p w:rsidR="00DD2F92" w:rsidRPr="0009395C" w:rsidRDefault="00DD2F92" w:rsidP="00DD2F92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u w:val="single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  <w:b/>
        </w:rPr>
      </w:pPr>
      <w:r w:rsidRPr="004D3D78">
        <w:rPr>
          <w:rFonts w:ascii="Arial" w:hAnsi="Arial" w:cs="Arial"/>
        </w:rPr>
        <w:br w:type="page"/>
      </w:r>
    </w:p>
    <w:tbl>
      <w:tblPr>
        <w:tblStyle w:val="MediumGrid3-Accent3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DD2F92" w:rsidRPr="006C44BE" w:rsidRDefault="00DD2F92" w:rsidP="00DD2F92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 xml:space="preserve">Our goal for our </w:t>
            </w:r>
            <w:r>
              <w:rPr>
                <w:rFonts w:ascii="Arial" w:hAnsi="Arial" w:cs="Arial"/>
                <w:sz w:val="28"/>
              </w:rPr>
              <w:t>community and culture</w:t>
            </w:r>
          </w:p>
        </w:tc>
      </w:tr>
      <w:tr w:rsidR="00DD2F92" w:rsidRPr="006C44BE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B09A35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tbl>
      <w:tblPr>
        <w:tblStyle w:val="MediumShading1-Accent3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p w:rsidR="00DD2F92" w:rsidRDefault="00DD2F92" w:rsidP="00DD2F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3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Pr="0009395C" w:rsidRDefault="006C44BE" w:rsidP="00DD2F92"/>
    <w:p w:rsidR="006C44BE" w:rsidRPr="003508ED" w:rsidRDefault="006C44BE" w:rsidP="006C44BE">
      <w:pPr>
        <w:spacing w:after="240"/>
        <w:ind w:left="360"/>
        <w:jc w:val="both"/>
        <w:rPr>
          <w:rFonts w:ascii="Arial" w:hAnsi="Arial"/>
          <w:u w:val="single"/>
        </w:rPr>
      </w:pPr>
    </w:p>
    <w:p w:rsidR="006C44BE" w:rsidRPr="003508ED" w:rsidRDefault="006C44BE" w:rsidP="006C44BE">
      <w:pPr>
        <w:rPr>
          <w:rFonts w:ascii="Arial" w:hAnsi="Arial"/>
          <w:b/>
          <w:sz w:val="32"/>
        </w:rPr>
      </w:pPr>
    </w:p>
    <w:p w:rsidR="00DD2F92" w:rsidRDefault="00DD2F92">
      <w:pPr>
        <w:rPr>
          <w:rFonts w:asciiTheme="majorHAnsi" w:eastAsiaTheme="majorEastAsia" w:hAnsiTheme="majorHAnsi" w:cstheme="majorBidi"/>
          <w:b/>
          <w:bCs/>
          <w:color w:val="015088" w:themeColor="accent1" w:themeShade="BF"/>
          <w:sz w:val="28"/>
          <w:szCs w:val="28"/>
        </w:rPr>
      </w:pPr>
      <w:r>
        <w:br w:type="page"/>
      </w:r>
    </w:p>
    <w:p w:rsidR="006C44BE" w:rsidRPr="00F52760" w:rsidRDefault="006C44BE" w:rsidP="00BA6478">
      <w:pPr>
        <w:pStyle w:val="Heading1"/>
      </w:pPr>
      <w:bookmarkStart w:id="4" w:name="_Toc404243449"/>
      <w:r w:rsidRPr="00F52760">
        <w:t>Focus Area 4.</w:t>
      </w:r>
      <w:r w:rsidRPr="00F52760">
        <w:tab/>
        <w:t>Rural and Urban Development</w:t>
      </w:r>
      <w:bookmarkEnd w:id="4"/>
    </w:p>
    <w:p w:rsidR="00DD2F92" w:rsidRPr="00F52760" w:rsidRDefault="00DD2F92" w:rsidP="00BA6478">
      <w:pPr>
        <w:pStyle w:val="Heading2"/>
      </w:pPr>
      <w:r w:rsidRPr="00F52760">
        <w:t xml:space="preserve">Community perceptions of </w:t>
      </w:r>
      <w:r w:rsidRPr="00F52760">
        <w:rPr>
          <w:highlight w:val="yellow"/>
        </w:rPr>
        <w:t>[name of council]</w:t>
      </w:r>
      <w:r w:rsidRPr="00F52760">
        <w:t xml:space="preserve"> area</w:t>
      </w:r>
    </w:p>
    <w:p w:rsidR="00DD2F92" w:rsidRPr="0009395C" w:rsidRDefault="00DD2F92" w:rsidP="00DD2F92">
      <w:pPr>
        <w:rPr>
          <w:rFonts w:ascii="Arial" w:hAnsi="Arial" w:cs="Arial"/>
        </w:rPr>
      </w:pPr>
    </w:p>
    <w:p w:rsidR="00DD2F92" w:rsidRPr="0009395C" w:rsidRDefault="00DD2F92" w:rsidP="00DD2F92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u w:val="single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6C44BE" w:rsidRPr="0009395C" w:rsidRDefault="006C44BE" w:rsidP="006C44BE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u w:val="single"/>
        </w:rPr>
      </w:pPr>
    </w:p>
    <w:p w:rsidR="006C44BE" w:rsidRPr="0009395C" w:rsidRDefault="006C44BE" w:rsidP="006C44BE">
      <w:r w:rsidRPr="004D3D78">
        <w:br w:type="page"/>
      </w:r>
    </w:p>
    <w:tbl>
      <w:tblPr>
        <w:tblStyle w:val="MediumGrid3-Accent4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DD2F92" w:rsidRPr="006C44BE" w:rsidRDefault="00DD2F92" w:rsidP="00DD2F92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 xml:space="preserve">Our goal for our </w:t>
            </w:r>
            <w:r>
              <w:rPr>
                <w:rFonts w:ascii="Arial" w:hAnsi="Arial" w:cs="Arial"/>
                <w:sz w:val="28"/>
              </w:rPr>
              <w:t>rural and urban development</w:t>
            </w:r>
          </w:p>
        </w:tc>
      </w:tr>
      <w:tr w:rsidR="00DD2F92" w:rsidRPr="006C44BE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B09A35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tbl>
      <w:tblPr>
        <w:tblStyle w:val="MediumShading1-Accent4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p w:rsidR="00DD2F92" w:rsidRDefault="00DD2F92" w:rsidP="00DD2F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4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Pr="0009395C" w:rsidRDefault="006C44BE" w:rsidP="00DD2F92"/>
    <w:p w:rsidR="006C44BE" w:rsidRPr="0009395C" w:rsidRDefault="006C44BE" w:rsidP="006C44BE">
      <w:pPr>
        <w:jc w:val="both"/>
        <w:rPr>
          <w:rFonts w:ascii="Arial" w:hAnsi="Arial" w:cs="Arial"/>
        </w:rPr>
      </w:pPr>
    </w:p>
    <w:p w:rsidR="00DD2F92" w:rsidRDefault="00DD2F92">
      <w:pPr>
        <w:rPr>
          <w:rFonts w:asciiTheme="majorHAnsi" w:eastAsiaTheme="majorEastAsia" w:hAnsiTheme="majorHAnsi" w:cstheme="majorBidi"/>
          <w:b/>
          <w:bCs/>
          <w:color w:val="015088" w:themeColor="accent1" w:themeShade="BF"/>
          <w:sz w:val="28"/>
          <w:szCs w:val="28"/>
        </w:rPr>
      </w:pPr>
      <w:r>
        <w:br w:type="page"/>
      </w:r>
    </w:p>
    <w:p w:rsidR="006C44BE" w:rsidRPr="00DD2F92" w:rsidRDefault="006C44BE" w:rsidP="00BA6478">
      <w:pPr>
        <w:pStyle w:val="Heading1"/>
      </w:pPr>
      <w:bookmarkStart w:id="5" w:name="_Toc404243450"/>
      <w:r w:rsidRPr="00DD2F92">
        <w:t>Focus Area 5.</w:t>
      </w:r>
      <w:r w:rsidRPr="00DD2F92">
        <w:tab/>
        <w:t>Infrastructure and Services</w:t>
      </w:r>
      <w:bookmarkEnd w:id="5"/>
    </w:p>
    <w:p w:rsidR="00DD2F92" w:rsidRPr="00DD2F92" w:rsidRDefault="00DD2F92" w:rsidP="00BA6478">
      <w:pPr>
        <w:pStyle w:val="Heading2"/>
      </w:pPr>
      <w:r w:rsidRPr="00DD2F92">
        <w:t xml:space="preserve">Community perceptions of </w:t>
      </w:r>
      <w:r w:rsidRPr="00DD2F92">
        <w:rPr>
          <w:highlight w:val="yellow"/>
        </w:rPr>
        <w:t>[name of council]</w:t>
      </w:r>
      <w:r w:rsidRPr="00DD2F92">
        <w:t xml:space="preserve"> area</w:t>
      </w:r>
    </w:p>
    <w:p w:rsidR="00DD2F92" w:rsidRPr="0009395C" w:rsidRDefault="00DD2F92" w:rsidP="00DD2F92">
      <w:pPr>
        <w:rPr>
          <w:rFonts w:ascii="Arial" w:hAnsi="Arial" w:cs="Arial"/>
        </w:rPr>
      </w:pPr>
    </w:p>
    <w:p w:rsidR="00DD2F92" w:rsidRPr="0009395C" w:rsidRDefault="00DD2F92" w:rsidP="00DD2F92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u w:val="single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u w:val="single"/>
        </w:rPr>
      </w:pPr>
    </w:p>
    <w:p w:rsidR="006C44BE" w:rsidRPr="0009395C" w:rsidRDefault="00DD2F92" w:rsidP="006C44B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2F92" w:rsidRDefault="00DD2F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6C44BE" w:rsidRPr="0009395C" w:rsidRDefault="006C44BE" w:rsidP="006C44BE">
      <w:pPr>
        <w:spacing w:after="240"/>
        <w:jc w:val="both"/>
        <w:rPr>
          <w:rFonts w:ascii="Arial" w:hAnsi="Arial" w:cs="Arial"/>
          <w:u w:val="single"/>
        </w:rPr>
      </w:pPr>
    </w:p>
    <w:tbl>
      <w:tblPr>
        <w:tblStyle w:val="MediumGrid3-Accent5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DD2F92" w:rsidRPr="006C44BE" w:rsidRDefault="00DD2F92" w:rsidP="00DD2F92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 xml:space="preserve">Our goal for our </w:t>
            </w:r>
            <w:r>
              <w:rPr>
                <w:rFonts w:ascii="Arial" w:hAnsi="Arial" w:cs="Arial"/>
                <w:sz w:val="28"/>
              </w:rPr>
              <w:t>infrastructure and services</w:t>
            </w:r>
          </w:p>
        </w:tc>
      </w:tr>
      <w:tr w:rsidR="00DD2F92" w:rsidRPr="006C44BE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B09A35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tbl>
      <w:tblPr>
        <w:tblStyle w:val="MediumShading1-Accent5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p w:rsidR="00DD2F92" w:rsidRDefault="00DD2F92" w:rsidP="00DD2F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5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BA6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BA647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BA6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Pr="00DD2F92" w:rsidRDefault="006C44BE" w:rsidP="00BA6478">
      <w:pPr>
        <w:pStyle w:val="Heading1"/>
      </w:pPr>
      <w:r w:rsidRPr="004D3D78">
        <w:br w:type="page"/>
      </w:r>
      <w:bookmarkStart w:id="6" w:name="_Toc404243451"/>
      <w:r w:rsidRPr="00DD2F92">
        <w:t>Focus Area 6.</w:t>
      </w:r>
      <w:r w:rsidRPr="00DD2F92">
        <w:tab/>
        <w:t>Local Governance and Finance</w:t>
      </w:r>
      <w:bookmarkEnd w:id="6"/>
    </w:p>
    <w:p w:rsidR="00DD2F92" w:rsidRPr="00DD2F92" w:rsidRDefault="00DD2F92" w:rsidP="00BA6478">
      <w:pPr>
        <w:pStyle w:val="Heading2"/>
      </w:pPr>
      <w:r w:rsidRPr="00DD2F92">
        <w:t xml:space="preserve">Community perceptions of </w:t>
      </w:r>
      <w:r w:rsidRPr="00DD2F92">
        <w:rPr>
          <w:highlight w:val="yellow"/>
        </w:rPr>
        <w:t>[name of council]</w:t>
      </w:r>
      <w:r w:rsidRPr="00DD2F92">
        <w:t xml:space="preserve"> area</w:t>
      </w:r>
    </w:p>
    <w:p w:rsidR="00DD2F92" w:rsidRPr="0009395C" w:rsidRDefault="00DD2F92" w:rsidP="00DD2F92">
      <w:pPr>
        <w:rPr>
          <w:rFonts w:ascii="Arial" w:hAnsi="Arial" w:cs="Arial"/>
        </w:rPr>
      </w:pPr>
    </w:p>
    <w:p w:rsidR="00DD2F92" w:rsidRPr="0009395C" w:rsidRDefault="00DD2F92" w:rsidP="00DD2F92">
      <w:pPr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What we value</w:t>
      </w: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rPr>
          <w:rFonts w:ascii="Arial" w:hAnsi="Arial" w:cs="Arial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u w:val="single"/>
        </w:rPr>
      </w:pPr>
    </w:p>
    <w:p w:rsidR="00DD2F92" w:rsidRPr="0009395C" w:rsidRDefault="00DD2F92" w:rsidP="00DD2F92">
      <w:pPr>
        <w:spacing w:after="240"/>
        <w:rPr>
          <w:rFonts w:ascii="Arial" w:hAnsi="Arial" w:cs="Arial"/>
          <w:b/>
        </w:rPr>
      </w:pPr>
      <w:r w:rsidRPr="004D3D78">
        <w:rPr>
          <w:rFonts w:ascii="Arial" w:hAnsi="Arial" w:cs="Arial"/>
          <w:b/>
        </w:rPr>
        <w:t>Priorities for our future</w:t>
      </w: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6C44BE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</w:rPr>
      </w:pPr>
    </w:p>
    <w:p w:rsidR="00DD2F92" w:rsidRPr="0009395C" w:rsidRDefault="00DD2F92" w:rsidP="00DD2F92">
      <w:pPr>
        <w:numPr>
          <w:ilvl w:val="0"/>
          <w:numId w:val="2"/>
        </w:numPr>
        <w:spacing w:after="240" w:line="240" w:lineRule="auto"/>
        <w:jc w:val="both"/>
        <w:rPr>
          <w:rFonts w:ascii="Arial" w:hAnsi="Arial" w:cs="Arial"/>
          <w:u w:val="single"/>
        </w:rPr>
      </w:pPr>
    </w:p>
    <w:p w:rsidR="006C44BE" w:rsidRPr="0009395C" w:rsidRDefault="006C44BE" w:rsidP="006C44BE">
      <w:pPr>
        <w:spacing w:after="240"/>
        <w:jc w:val="both"/>
        <w:rPr>
          <w:rFonts w:ascii="Arial" w:hAnsi="Arial" w:cs="Arial"/>
          <w:b/>
        </w:rPr>
      </w:pPr>
      <w:r w:rsidRPr="004D3D78">
        <w:rPr>
          <w:rFonts w:ascii="Arial" w:hAnsi="Arial" w:cs="Arial"/>
        </w:rPr>
        <w:br w:type="page"/>
      </w:r>
    </w:p>
    <w:tbl>
      <w:tblPr>
        <w:tblStyle w:val="MediumGrid3-Accent6"/>
        <w:tblW w:w="5000" w:type="pct"/>
        <w:tblLook w:val="0420" w:firstRow="1" w:lastRow="0" w:firstColumn="0" w:lastColumn="0" w:noHBand="0" w:noVBand="1"/>
      </w:tblPr>
      <w:tblGrid>
        <w:gridCol w:w="9243"/>
      </w:tblGrid>
      <w:tr w:rsidR="00DD2F92" w:rsidRPr="006C44BE" w:rsidTr="0041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503730"/>
          </w:tcPr>
          <w:p w:rsidR="00DD2F92" w:rsidRPr="006C44BE" w:rsidRDefault="00DD2F92" w:rsidP="00DD2F92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 xml:space="preserve">Our goal for our </w:t>
            </w:r>
            <w:r>
              <w:rPr>
                <w:rFonts w:ascii="Arial" w:hAnsi="Arial" w:cs="Arial"/>
                <w:sz w:val="28"/>
              </w:rPr>
              <w:t>local governance and finance</w:t>
            </w:r>
          </w:p>
        </w:tc>
      </w:tr>
      <w:tr w:rsidR="00DD2F92" w:rsidRPr="006C44BE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8" w:space="0" w:color="503730"/>
              <w:left w:val="single" w:sz="8" w:space="0" w:color="503730"/>
              <w:bottom w:val="single" w:sz="8" w:space="0" w:color="503730"/>
              <w:right w:val="single" w:sz="8" w:space="0" w:color="503730"/>
            </w:tcBorders>
            <w:shd w:val="clear" w:color="auto" w:fill="B09A35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i/>
                <w:sz w:val="28"/>
              </w:rPr>
              <w:t>[Goal statement for the natural environment]</w:t>
            </w: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tbl>
      <w:tblPr>
        <w:tblStyle w:val="MediumShading1-Accent6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70A179" w:themeColor="accent6" w:themeTint="BF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41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6C44BE">
              <w:rPr>
                <w:rFonts w:ascii="Arial" w:hAnsi="Arial" w:cs="Arial"/>
                <w:sz w:val="28"/>
              </w:rPr>
              <w:t>Strategies to achieve this goal</w:t>
            </w:r>
          </w:p>
        </w:tc>
      </w:tr>
      <w:tr w:rsidR="00DD2F92" w:rsidRPr="0009395C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4167B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4167B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4167B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4167B8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416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DD2F92" w:rsidRDefault="00DD2F92" w:rsidP="00DD2F92">
      <w:pPr>
        <w:rPr>
          <w:rFonts w:ascii="Arial" w:hAnsi="Arial" w:cs="Arial"/>
        </w:rPr>
      </w:pPr>
    </w:p>
    <w:p w:rsidR="00DD2F92" w:rsidRDefault="00DD2F92" w:rsidP="00DD2F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ediumShading1-Accent6"/>
        <w:tblW w:w="5000" w:type="pct"/>
        <w:tblBorders>
          <w:top w:val="single" w:sz="8" w:space="0" w:color="503730"/>
          <w:left w:val="single" w:sz="8" w:space="0" w:color="503730"/>
          <w:bottom w:val="single" w:sz="8" w:space="0" w:color="503730"/>
          <w:right w:val="single" w:sz="8" w:space="0" w:color="503730"/>
          <w:insideH w:val="single" w:sz="8" w:space="0" w:color="503730"/>
          <w:insideV w:val="single" w:sz="8" w:space="0" w:color="503730"/>
        </w:tblBorders>
        <w:tblLook w:val="0420" w:firstRow="1" w:lastRow="0" w:firstColumn="0" w:lastColumn="0" w:noHBand="0" w:noVBand="1"/>
      </w:tblPr>
      <w:tblGrid>
        <w:gridCol w:w="9243"/>
      </w:tblGrid>
      <w:tr w:rsidR="00DD2F92" w:rsidRPr="006C44BE" w:rsidTr="00CC5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03730"/>
          </w:tcPr>
          <w:p w:rsidR="00DD2F92" w:rsidRPr="006C44BE" w:rsidRDefault="00DD2F92" w:rsidP="00375A37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Indicators of progress towards this goal</w:t>
            </w:r>
          </w:p>
        </w:tc>
      </w:tr>
      <w:tr w:rsidR="00DD2F92" w:rsidRPr="0009395C" w:rsidTr="00C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CC5119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C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CC5119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C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CC5119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C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  <w:tr w:rsidR="00DD2F92" w:rsidRPr="0009395C" w:rsidTr="00CC5119">
        <w:tc>
          <w:tcPr>
            <w:tcW w:w="5000" w:type="pct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D2F92" w:rsidRPr="0009395C" w:rsidTr="00CC5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shd w:val="clear" w:color="auto" w:fill="F2F2F2" w:themeFill="background1" w:themeFillShade="F2"/>
          </w:tcPr>
          <w:p w:rsidR="00DD2F92" w:rsidRPr="0009395C" w:rsidRDefault="00DD2F92" w:rsidP="00375A37">
            <w:pPr>
              <w:keepNext/>
              <w:keepLines/>
              <w:numPr>
                <w:ilvl w:val="0"/>
                <w:numId w:val="2"/>
              </w:numPr>
              <w:spacing w:before="200" w:after="240"/>
              <w:jc w:val="both"/>
              <w:outlineLvl w:val="2"/>
              <w:rPr>
                <w:rFonts w:ascii="Arial" w:hAnsi="Arial" w:cs="Arial"/>
              </w:rPr>
            </w:pPr>
          </w:p>
        </w:tc>
      </w:tr>
    </w:tbl>
    <w:p w:rsidR="006C44BE" w:rsidRDefault="006C44BE" w:rsidP="00BA6478">
      <w:pPr>
        <w:pStyle w:val="Heading1"/>
        <w:sectPr w:rsidR="006C44BE" w:rsidSect="009321F8">
          <w:footerReference w:type="first" r:id="rId17"/>
          <w:pgSz w:w="11907" w:h="16839" w:code="9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164ABD" w:rsidRDefault="00F52760">
      <w:r w:rsidRPr="00F52760">
        <w:rPr>
          <w:highlight w:val="yellow"/>
        </w:rPr>
        <w:t>INSERT COUNCIL LOGO FOR BACK PAGE HERE</w:t>
      </w:r>
    </w:p>
    <w:sectPr w:rsidR="00164ABD" w:rsidSect="006C44BE">
      <w:pgSz w:w="11907" w:h="16839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BE" w:rsidRDefault="006C44BE" w:rsidP="00164ABD">
      <w:pPr>
        <w:spacing w:after="0" w:line="240" w:lineRule="auto"/>
      </w:pPr>
      <w:r>
        <w:separator/>
      </w:r>
    </w:p>
  </w:endnote>
  <w:endnote w:type="continuationSeparator" w:id="0">
    <w:p w:rsidR="006C44BE" w:rsidRDefault="006C44BE" w:rsidP="0016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9321F8" w:rsidP="00164ABD">
    <w:pPr>
      <w:pStyle w:val="Footer"/>
      <w:jc w:val="center"/>
    </w:pPr>
    <w:r>
      <w:pict>
        <v:rect id="_x0000_i1025" style="width:0;height:1.5pt" o:hralign="center" o:hrstd="t" o:hr="t" fillcolor="#a0a0a0" stroked="f"/>
      </w:pict>
    </w:r>
  </w:p>
  <w:p w:rsidR="00164ABD" w:rsidRDefault="009321F8" w:rsidP="00164ABD">
    <w:pPr>
      <w:pStyle w:val="Footer"/>
      <w:jc w:val="center"/>
    </w:pPr>
    <w:sdt>
      <w:sdtPr>
        <w:alias w:val="Title"/>
        <w:tag w:val=""/>
        <w:id w:val="-17265214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2F92">
          <w:t>Community Plan</w:t>
        </w:r>
      </w:sdtContent>
    </w:sdt>
    <w:r w:rsidR="00164ABD">
      <w:ptab w:relativeTo="margin" w:alignment="center" w:leader="none"/>
    </w:r>
    <w:r w:rsidR="00DD2F92" w:rsidRPr="00DD2F92">
      <w:rPr>
        <w:highlight w:val="yellow"/>
      </w:rPr>
      <w:t>INSERT COUNCIL NAME</w:t>
    </w:r>
    <w:r w:rsidR="00DD2F92">
      <w:t xml:space="preserve"> </w:t>
    </w:r>
    <w:r w:rsidR="00DD2F92" w:rsidRPr="00DD2F92">
      <w:rPr>
        <w:highlight w:val="yellow"/>
      </w:rPr>
      <w:t>HERE</w:t>
    </w:r>
    <w:r w:rsidR="00164ABD">
      <w:ptab w:relativeTo="margin" w:alignment="right" w:leader="none"/>
    </w:r>
    <w:r w:rsidR="00164ABD">
      <w:t xml:space="preserve">Page </w:t>
    </w:r>
    <w:r w:rsidR="00164ABD">
      <w:fldChar w:fldCharType="begin"/>
    </w:r>
    <w:r w:rsidR="00164ABD">
      <w:instrText xml:space="preserve"> PAGE   \* MERGEFORMAT </w:instrText>
    </w:r>
    <w:r w:rsidR="00164ABD">
      <w:fldChar w:fldCharType="separate"/>
    </w:r>
    <w:r>
      <w:rPr>
        <w:noProof/>
      </w:rPr>
      <w:t>3</w:t>
    </w:r>
    <w:r w:rsidR="00164A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21" w:rsidRDefault="00EE3E21">
    <w:pPr>
      <w:pStyle w:val="Footer"/>
    </w:pPr>
    <w:r>
      <w:rPr>
        <w:noProof/>
        <w:lang w:eastAsia="en-AU"/>
      </w:rPr>
      <w:drawing>
        <wp:inline distT="0" distB="0" distL="0" distR="0" wp14:anchorId="33A283B3" wp14:editId="7CA33F84">
          <wp:extent cx="2438405" cy="435865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tgov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5" cy="43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21" w:rsidRDefault="00EE3E21" w:rsidP="009321F8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F8" w:rsidRDefault="009321F8" w:rsidP="009321F8">
    <w:pPr>
      <w:pStyle w:val="Footer"/>
      <w:jc w:val="center"/>
    </w:pPr>
    <w:r>
      <w:pict>
        <v:rect id="_x0000_i1030" style="width:0;height:1.5pt" o:hralign="center" o:hrstd="t" o:hr="t" fillcolor="#a0a0a0" stroked="f"/>
      </w:pict>
    </w:r>
  </w:p>
  <w:p w:rsidR="009321F8" w:rsidRDefault="009321F8" w:rsidP="009321F8">
    <w:pPr>
      <w:pStyle w:val="Footer"/>
      <w:jc w:val="center"/>
    </w:pPr>
    <w:sdt>
      <w:sdtPr>
        <w:alias w:val="Title"/>
        <w:tag w:val=""/>
        <w:id w:val="-16768783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Community Plan</w:t>
        </w:r>
      </w:sdtContent>
    </w:sdt>
    <w:r>
      <w:ptab w:relativeTo="margin" w:alignment="center" w:leader="none"/>
    </w:r>
    <w:r w:rsidRPr="00DD2F92">
      <w:rPr>
        <w:highlight w:val="yellow"/>
      </w:rPr>
      <w:t>INSERT COUNCIL NAME</w:t>
    </w:r>
    <w:r>
      <w:t xml:space="preserve"> </w:t>
    </w:r>
    <w:r w:rsidRPr="00DD2F92">
      <w:rPr>
        <w:highlight w:val="yellow"/>
      </w:rPr>
      <w:t>HERE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BE" w:rsidRDefault="006C44BE" w:rsidP="00164ABD">
      <w:pPr>
        <w:spacing w:after="0" w:line="240" w:lineRule="auto"/>
      </w:pPr>
      <w:r>
        <w:separator/>
      </w:r>
    </w:p>
  </w:footnote>
  <w:footnote w:type="continuationSeparator" w:id="0">
    <w:p w:rsidR="006C44BE" w:rsidRDefault="006C44BE" w:rsidP="0016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D" w:rsidRDefault="00164ABD" w:rsidP="00164ABD">
    <w:pPr>
      <w:pStyle w:val="Header"/>
      <w:jc w:val="right"/>
    </w:pPr>
  </w:p>
  <w:p w:rsidR="00164ABD" w:rsidRDefault="00164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315"/>
    <w:multiLevelType w:val="hybridMultilevel"/>
    <w:tmpl w:val="9D1CAE3A"/>
    <w:lvl w:ilvl="0" w:tplc="DCC618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09A35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B231B"/>
    <w:multiLevelType w:val="hybridMultilevel"/>
    <w:tmpl w:val="D7F8FA6C"/>
    <w:lvl w:ilvl="0" w:tplc="B8F28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C4338"/>
    <w:multiLevelType w:val="hybridMultilevel"/>
    <w:tmpl w:val="0CD4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D75726"/>
    <w:multiLevelType w:val="hybridMultilevel"/>
    <w:tmpl w:val="C65082FA"/>
    <w:lvl w:ilvl="0" w:tplc="DCC618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09A35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E"/>
    <w:rsid w:val="000A1F35"/>
    <w:rsid w:val="000B17C6"/>
    <w:rsid w:val="0013377A"/>
    <w:rsid w:val="00134D1C"/>
    <w:rsid w:val="00164ABD"/>
    <w:rsid w:val="00182E47"/>
    <w:rsid w:val="0019509F"/>
    <w:rsid w:val="00392178"/>
    <w:rsid w:val="003C66C2"/>
    <w:rsid w:val="004167B8"/>
    <w:rsid w:val="00466C6E"/>
    <w:rsid w:val="004F2124"/>
    <w:rsid w:val="005928CF"/>
    <w:rsid w:val="00596563"/>
    <w:rsid w:val="005F5730"/>
    <w:rsid w:val="00645BB3"/>
    <w:rsid w:val="006C44BE"/>
    <w:rsid w:val="00705376"/>
    <w:rsid w:val="00746FE2"/>
    <w:rsid w:val="008114F1"/>
    <w:rsid w:val="0084082C"/>
    <w:rsid w:val="0090133C"/>
    <w:rsid w:val="009321F8"/>
    <w:rsid w:val="0095499D"/>
    <w:rsid w:val="00956798"/>
    <w:rsid w:val="00A247E7"/>
    <w:rsid w:val="00A37B67"/>
    <w:rsid w:val="00B81D06"/>
    <w:rsid w:val="00BA6478"/>
    <w:rsid w:val="00C152CB"/>
    <w:rsid w:val="00CC5119"/>
    <w:rsid w:val="00D133AF"/>
    <w:rsid w:val="00D202EE"/>
    <w:rsid w:val="00DD2F92"/>
    <w:rsid w:val="00DF2673"/>
    <w:rsid w:val="00E41366"/>
    <w:rsid w:val="00E50CF8"/>
    <w:rsid w:val="00EE3E21"/>
    <w:rsid w:val="00F5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37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9A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NoSpacing">
    <w:name w:val="No Spacing"/>
    <w:link w:val="NoSpacingChar"/>
    <w:uiPriority w:val="1"/>
    <w:qFormat/>
    <w:rsid w:val="006C44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44BE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6478"/>
    <w:rPr>
      <w:rFonts w:asciiTheme="majorHAnsi" w:eastAsiaTheme="majorEastAsia" w:hAnsiTheme="majorHAnsi" w:cstheme="majorBidi"/>
      <w:b/>
      <w:bCs/>
      <w:color w:val="503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A6478"/>
    <w:rPr>
      <w:rFonts w:asciiTheme="majorHAnsi" w:eastAsiaTheme="majorEastAsia" w:hAnsiTheme="majorHAnsi" w:cstheme="majorBidi"/>
      <w:b/>
      <w:bCs/>
      <w:color w:val="B09A35"/>
      <w:sz w:val="26"/>
      <w:szCs w:val="26"/>
      <w:lang w:val="en-AU"/>
    </w:rPr>
  </w:style>
  <w:style w:type="table" w:styleId="LightList-Accent2">
    <w:name w:val="Light List Accent 2"/>
    <w:basedOn w:val="TableNormal"/>
    <w:uiPriority w:val="61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99CC" w:themeColor="accent2"/>
        <w:left w:val="single" w:sz="8" w:space="0" w:color="6699CC" w:themeColor="accent2"/>
        <w:bottom w:val="single" w:sz="8" w:space="0" w:color="6699CC" w:themeColor="accent2"/>
        <w:right w:val="single" w:sz="8" w:space="0" w:color="6699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band1Horz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E5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B2D8" w:themeColor="accent2" w:themeTint="BF"/>
        <w:left w:val="single" w:sz="8" w:space="0" w:color="8CB2D8" w:themeColor="accent2" w:themeTint="BF"/>
        <w:bottom w:val="single" w:sz="8" w:space="0" w:color="8CB2D8" w:themeColor="accent2" w:themeTint="BF"/>
        <w:right w:val="single" w:sz="8" w:space="0" w:color="8CB2D8" w:themeColor="accent2" w:themeTint="BF"/>
        <w:insideH w:val="single" w:sz="8" w:space="0" w:color="8CB2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D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6C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6C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B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BFD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99FC" w:themeColor="accent1" w:themeTint="BF"/>
        <w:left w:val="single" w:sz="8" w:space="0" w:color="0D99FC" w:themeColor="accent1" w:themeTint="BF"/>
        <w:bottom w:val="single" w:sz="8" w:space="0" w:color="0D99FC" w:themeColor="accent1" w:themeTint="BF"/>
        <w:right w:val="single" w:sz="8" w:space="0" w:color="0D99FC" w:themeColor="accent1" w:themeTint="BF"/>
        <w:insideH w:val="single" w:sz="8" w:space="0" w:color="0D99F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D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D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9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9A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B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BD4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CABF" w:themeColor="accent3" w:themeTint="BF"/>
        <w:left w:val="single" w:sz="8" w:space="0" w:color="D5CABF" w:themeColor="accent3" w:themeTint="BF"/>
        <w:bottom w:val="single" w:sz="8" w:space="0" w:color="D5CABF" w:themeColor="accent3" w:themeTint="BF"/>
        <w:right w:val="single" w:sz="8" w:space="0" w:color="D5CABF" w:themeColor="accent3" w:themeTint="BF"/>
        <w:insideH w:val="single" w:sz="8" w:space="0" w:color="D5CAB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75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75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AD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A584" w:themeColor="accent4" w:themeTint="BF"/>
        <w:left w:val="single" w:sz="8" w:space="0" w:color="D7A584" w:themeColor="accent4" w:themeTint="BF"/>
        <w:bottom w:val="single" w:sz="8" w:space="0" w:color="D7A584" w:themeColor="accent4" w:themeTint="BF"/>
        <w:right w:val="single" w:sz="8" w:space="0" w:color="D7A584" w:themeColor="accent4" w:themeTint="BF"/>
        <w:insideH w:val="single" w:sz="8" w:space="0" w:color="D7A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0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D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D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0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06A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701F" w:themeColor="accent5" w:themeTint="BF"/>
        <w:left w:val="single" w:sz="8" w:space="0" w:color="E9701F" w:themeColor="accent5" w:themeTint="BF"/>
        <w:bottom w:val="single" w:sz="8" w:space="0" w:color="E9701F" w:themeColor="accent5" w:themeTint="BF"/>
        <w:right w:val="single" w:sz="8" w:space="0" w:color="E9701F" w:themeColor="accent5" w:themeTint="BF"/>
        <w:insideH w:val="single" w:sz="8" w:space="0" w:color="E970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0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0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0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75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75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A6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7555" w:themeColor="accent6"/>
        <w:left w:val="single" w:sz="8" w:space="0" w:color="4D7555" w:themeColor="accent6"/>
        <w:bottom w:val="single" w:sz="8" w:space="0" w:color="4D7555" w:themeColor="accent6"/>
        <w:right w:val="single" w:sz="8" w:space="0" w:color="4D75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band1Horz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179" w:themeColor="accent6" w:themeTint="BF"/>
        <w:left w:val="single" w:sz="8" w:space="0" w:color="70A179" w:themeColor="accent6" w:themeTint="BF"/>
        <w:bottom w:val="single" w:sz="8" w:space="0" w:color="70A179" w:themeColor="accent6" w:themeTint="BF"/>
        <w:right w:val="single" w:sz="8" w:space="0" w:color="70A179" w:themeColor="accent6" w:themeTint="BF"/>
        <w:insideH w:val="single" w:sz="8" w:space="0" w:color="70A1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27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7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2760"/>
    <w:rPr>
      <w:color w:val="36609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9D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9D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0373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9A3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BD"/>
  </w:style>
  <w:style w:type="paragraph" w:styleId="Footer">
    <w:name w:val="footer"/>
    <w:basedOn w:val="Normal"/>
    <w:link w:val="FooterChar"/>
    <w:uiPriority w:val="99"/>
    <w:unhideWhenUsed/>
    <w:rsid w:val="0016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BD"/>
  </w:style>
  <w:style w:type="paragraph" w:styleId="BalloonText">
    <w:name w:val="Balloon Text"/>
    <w:basedOn w:val="Normal"/>
    <w:link w:val="BalloonTextChar"/>
    <w:uiPriority w:val="99"/>
    <w:semiHidden/>
    <w:unhideWhenUsed/>
    <w:rsid w:val="0016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4ABD"/>
    <w:rPr>
      <w:color w:val="808080"/>
    </w:rPr>
  </w:style>
  <w:style w:type="paragraph" w:styleId="NoSpacing">
    <w:name w:val="No Spacing"/>
    <w:link w:val="NoSpacingChar"/>
    <w:uiPriority w:val="1"/>
    <w:qFormat/>
    <w:rsid w:val="006C44B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C44BE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BA6478"/>
    <w:rPr>
      <w:rFonts w:asciiTheme="majorHAnsi" w:eastAsiaTheme="majorEastAsia" w:hAnsiTheme="majorHAnsi" w:cstheme="majorBidi"/>
      <w:b/>
      <w:bCs/>
      <w:color w:val="503730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A6478"/>
    <w:rPr>
      <w:rFonts w:asciiTheme="majorHAnsi" w:eastAsiaTheme="majorEastAsia" w:hAnsiTheme="majorHAnsi" w:cstheme="majorBidi"/>
      <w:b/>
      <w:bCs/>
      <w:color w:val="B09A35"/>
      <w:sz w:val="26"/>
      <w:szCs w:val="26"/>
      <w:lang w:val="en-AU"/>
    </w:rPr>
  </w:style>
  <w:style w:type="table" w:styleId="LightList-Accent2">
    <w:name w:val="Light List Accent 2"/>
    <w:basedOn w:val="TableNormal"/>
    <w:uiPriority w:val="61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699CC" w:themeColor="accent2"/>
        <w:left w:val="single" w:sz="8" w:space="0" w:color="6699CC" w:themeColor="accent2"/>
        <w:bottom w:val="single" w:sz="8" w:space="0" w:color="6699CC" w:themeColor="accent2"/>
        <w:right w:val="single" w:sz="8" w:space="0" w:color="6699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  <w:tblStylePr w:type="band1Horz">
      <w:tblPr/>
      <w:tcPr>
        <w:tcBorders>
          <w:top w:val="single" w:sz="8" w:space="0" w:color="6699CC" w:themeColor="accent2"/>
          <w:left w:val="single" w:sz="8" w:space="0" w:color="6699CC" w:themeColor="accent2"/>
          <w:bottom w:val="single" w:sz="8" w:space="0" w:color="6699CC" w:themeColor="accent2"/>
          <w:right w:val="single" w:sz="8" w:space="0" w:color="6699CC" w:themeColor="accent2"/>
        </w:tcBorders>
      </w:tcPr>
    </w:tblStylePr>
  </w:style>
  <w:style w:type="table" w:styleId="MediumGrid3-Accent2">
    <w:name w:val="Medium Grid 3 Accent 2"/>
    <w:basedOn w:val="TableNormal"/>
    <w:uiPriority w:val="69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CE5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6C44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B2D8" w:themeColor="accent2" w:themeTint="BF"/>
        <w:left w:val="single" w:sz="8" w:space="0" w:color="8CB2D8" w:themeColor="accent2" w:themeTint="BF"/>
        <w:bottom w:val="single" w:sz="8" w:space="0" w:color="8CB2D8" w:themeColor="accent2" w:themeTint="BF"/>
        <w:right w:val="single" w:sz="8" w:space="0" w:color="8CB2D8" w:themeColor="accent2" w:themeTint="BF"/>
        <w:insideH w:val="single" w:sz="8" w:space="0" w:color="8CB2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  <w:shd w:val="clear" w:color="auto" w:fill="66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2D8" w:themeColor="accent2" w:themeTint="BF"/>
          <w:left w:val="single" w:sz="8" w:space="0" w:color="8CB2D8" w:themeColor="accent2" w:themeTint="BF"/>
          <w:bottom w:val="single" w:sz="8" w:space="0" w:color="8CB2D8" w:themeColor="accent2" w:themeTint="BF"/>
          <w:right w:val="single" w:sz="8" w:space="0" w:color="8C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D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6CB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6CB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6CB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BB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BBFD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D99FC" w:themeColor="accent1" w:themeTint="BF"/>
        <w:left w:val="single" w:sz="8" w:space="0" w:color="0D99FC" w:themeColor="accent1" w:themeTint="BF"/>
        <w:bottom w:val="single" w:sz="8" w:space="0" w:color="0D99FC" w:themeColor="accent1" w:themeTint="BF"/>
        <w:right w:val="single" w:sz="8" w:space="0" w:color="0D99FC" w:themeColor="accent1" w:themeTint="BF"/>
        <w:insideH w:val="single" w:sz="8" w:space="0" w:color="0D99F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  <w:shd w:val="clear" w:color="auto" w:fill="026CB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9FC" w:themeColor="accent1" w:themeTint="BF"/>
          <w:left w:val="single" w:sz="8" w:space="0" w:color="0D99FC" w:themeColor="accent1" w:themeTint="BF"/>
          <w:bottom w:val="single" w:sz="8" w:space="0" w:color="0D99FC" w:themeColor="accent1" w:themeTint="BF"/>
          <w:right w:val="single" w:sz="8" w:space="0" w:color="0D99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DF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DF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D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9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9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9A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B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BD4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CABF" w:themeColor="accent3" w:themeTint="BF"/>
        <w:left w:val="single" w:sz="8" w:space="0" w:color="D5CABF" w:themeColor="accent3" w:themeTint="BF"/>
        <w:bottom w:val="single" w:sz="8" w:space="0" w:color="D5CABF" w:themeColor="accent3" w:themeTint="BF"/>
        <w:right w:val="single" w:sz="8" w:space="0" w:color="D5CABF" w:themeColor="accent3" w:themeTint="BF"/>
        <w:insideH w:val="single" w:sz="8" w:space="0" w:color="D5CAB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  <w:shd w:val="clear" w:color="auto" w:fill="C8B9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ABF" w:themeColor="accent3" w:themeTint="BF"/>
          <w:left w:val="single" w:sz="8" w:space="0" w:color="D5CABF" w:themeColor="accent3" w:themeTint="BF"/>
          <w:bottom w:val="single" w:sz="8" w:space="0" w:color="D5CABF" w:themeColor="accent3" w:themeTint="BF"/>
          <w:right w:val="single" w:sz="8" w:space="0" w:color="D5CAB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D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D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75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75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75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C3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C3AD" w:themeFill="accent4" w:themeFillTint="7F"/>
      </w:tcPr>
    </w:tblStylePr>
  </w:style>
  <w:style w:type="table" w:styleId="MediumShading1-Accent4">
    <w:name w:val="Medium Shading 1 Accent 4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7A584" w:themeColor="accent4" w:themeTint="BF"/>
        <w:left w:val="single" w:sz="8" w:space="0" w:color="D7A584" w:themeColor="accent4" w:themeTint="BF"/>
        <w:bottom w:val="single" w:sz="8" w:space="0" w:color="D7A584" w:themeColor="accent4" w:themeTint="BF"/>
        <w:right w:val="single" w:sz="8" w:space="0" w:color="D7A584" w:themeColor="accent4" w:themeTint="BF"/>
        <w:insideH w:val="single" w:sz="8" w:space="0" w:color="D7A584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  <w:shd w:val="clear" w:color="auto" w:fill="CA875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A584" w:themeColor="accent4" w:themeTint="BF"/>
          <w:left w:val="single" w:sz="8" w:space="0" w:color="D7A584" w:themeColor="accent4" w:themeTint="BF"/>
          <w:bottom w:val="single" w:sz="8" w:space="0" w:color="D7A584" w:themeColor="accent4" w:themeTint="BF"/>
          <w:right w:val="single" w:sz="8" w:space="0" w:color="D7A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0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D1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D1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D1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0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06A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701F" w:themeColor="accent5" w:themeTint="BF"/>
        <w:left w:val="single" w:sz="8" w:space="0" w:color="E9701F" w:themeColor="accent5" w:themeTint="BF"/>
        <w:bottom w:val="single" w:sz="8" w:space="0" w:color="E9701F" w:themeColor="accent5" w:themeTint="BF"/>
        <w:right w:val="single" w:sz="8" w:space="0" w:color="E9701F" w:themeColor="accent5" w:themeTint="BF"/>
        <w:insideH w:val="single" w:sz="8" w:space="0" w:color="E9701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  <w:shd w:val="clear" w:color="auto" w:fill="A84D1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701F" w:themeColor="accent5" w:themeTint="BF"/>
          <w:left w:val="single" w:sz="8" w:space="0" w:color="E9701F" w:themeColor="accent5" w:themeTint="BF"/>
          <w:bottom w:val="single" w:sz="8" w:space="0" w:color="E9701F" w:themeColor="accent5" w:themeTint="BF"/>
          <w:right w:val="single" w:sz="8" w:space="0" w:color="E970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0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0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0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75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75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75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0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0A6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7555" w:themeColor="accent6"/>
        <w:left w:val="single" w:sz="8" w:space="0" w:color="4D7555" w:themeColor="accent6"/>
        <w:bottom w:val="single" w:sz="8" w:space="0" w:color="4D7555" w:themeColor="accent6"/>
        <w:right w:val="single" w:sz="8" w:space="0" w:color="4D7555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  <w:tblStylePr w:type="band1Horz">
      <w:tblPr/>
      <w:tcPr>
        <w:tcBorders>
          <w:top w:val="single" w:sz="8" w:space="0" w:color="4D7555" w:themeColor="accent6"/>
          <w:left w:val="single" w:sz="8" w:space="0" w:color="4D7555" w:themeColor="accent6"/>
          <w:bottom w:val="single" w:sz="8" w:space="0" w:color="4D7555" w:themeColor="accent6"/>
          <w:right w:val="single" w:sz="8" w:space="0" w:color="4D7555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D2F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179" w:themeColor="accent6" w:themeTint="BF"/>
        <w:left w:val="single" w:sz="8" w:space="0" w:color="70A179" w:themeColor="accent6" w:themeTint="BF"/>
        <w:bottom w:val="single" w:sz="8" w:space="0" w:color="70A179" w:themeColor="accent6" w:themeTint="BF"/>
        <w:right w:val="single" w:sz="8" w:space="0" w:color="70A179" w:themeColor="accent6" w:themeTint="BF"/>
        <w:insideH w:val="single" w:sz="8" w:space="0" w:color="70A1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  <w:shd w:val="clear" w:color="auto" w:fill="4D75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179" w:themeColor="accent6" w:themeTint="BF"/>
          <w:left w:val="single" w:sz="8" w:space="0" w:color="70A179" w:themeColor="accent6" w:themeTint="BF"/>
          <w:bottom w:val="single" w:sz="8" w:space="0" w:color="70A179" w:themeColor="accent6" w:themeTint="BF"/>
          <w:right w:val="single" w:sz="8" w:space="0" w:color="70A1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276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5276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52760"/>
    <w:rPr>
      <w:color w:val="36609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4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99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99D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99D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celg@acelg.org.au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elg.org.a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ELG">
  <a:themeElements>
    <a:clrScheme name="ACELG">
      <a:dk1>
        <a:sysClr val="windowText" lastClr="000000"/>
      </a:dk1>
      <a:lt1>
        <a:sysClr val="window" lastClr="FFFFFF"/>
      </a:lt1>
      <a:dk2>
        <a:srgbClr val="544C3F"/>
      </a:dk2>
      <a:lt2>
        <a:srgbClr val="EEECE1"/>
      </a:lt2>
      <a:accent1>
        <a:srgbClr val="026CB6"/>
      </a:accent1>
      <a:accent2>
        <a:srgbClr val="6699CC"/>
      </a:accent2>
      <a:accent3>
        <a:srgbClr val="C8B9AA"/>
      </a:accent3>
      <a:accent4>
        <a:srgbClr val="CA875B"/>
      </a:accent4>
      <a:accent5>
        <a:srgbClr val="A84D10"/>
      </a:accent5>
      <a:accent6>
        <a:srgbClr val="4D7555"/>
      </a:accent6>
      <a:hlink>
        <a:srgbClr val="366092"/>
      </a:hlink>
      <a:folHlink>
        <a:srgbClr val="494429"/>
      </a:folHlink>
    </a:clrScheme>
    <a:fontScheme name="ACELG">
      <a:majorFont>
        <a:latin typeface="Franklin Gothic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TYPE COUNCIL ADDRESS HERE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F36F5F-1A29-461A-8B47-F4023DD9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Plan</vt:lpstr>
    </vt:vector>
  </TitlesOfParts>
  <Company>[INSERT COUNCIL NAME HERE]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Plan</dc:title>
  <dc:creator>utsadmin</dc:creator>
  <cp:lastModifiedBy>utsadmin</cp:lastModifiedBy>
  <cp:revision>6</cp:revision>
  <cp:lastPrinted>2014-10-21T03:52:00Z</cp:lastPrinted>
  <dcterms:created xsi:type="dcterms:W3CDTF">2014-10-08T23:57:00Z</dcterms:created>
  <dcterms:modified xsi:type="dcterms:W3CDTF">2014-11-19T23:42:00Z</dcterms:modified>
</cp:coreProperties>
</file>